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93C804" w14:textId="77777777" w:rsidR="009C464E" w:rsidRPr="001C688A" w:rsidRDefault="00F16DC1" w:rsidP="00F16DC1">
      <w:pPr>
        <w:jc w:val="center"/>
        <w:rPr>
          <w:b/>
          <w:u w:val="single"/>
        </w:rPr>
      </w:pPr>
      <w:bookmarkStart w:id="0" w:name="_GoBack"/>
      <w:bookmarkEnd w:id="0"/>
      <w:r w:rsidRPr="001C688A">
        <w:rPr>
          <w:b/>
          <w:u w:val="single"/>
        </w:rPr>
        <w:t>Reflection</w:t>
      </w:r>
    </w:p>
    <w:p w14:paraId="566D0543" w14:textId="77777777" w:rsidR="00F16DC1" w:rsidRDefault="00F16DC1"/>
    <w:p w14:paraId="2F6FC3F1" w14:textId="77777777" w:rsidR="00F16DC1" w:rsidRDefault="00F16DC1">
      <w:r>
        <w:t xml:space="preserve"> 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4219"/>
        <w:gridCol w:w="2552"/>
        <w:gridCol w:w="2693"/>
      </w:tblGrid>
      <w:tr w:rsidR="00F16DC1" w14:paraId="72F836C2" w14:textId="77777777" w:rsidTr="001C688A">
        <w:tc>
          <w:tcPr>
            <w:tcW w:w="4219" w:type="dxa"/>
            <w:shd w:val="clear" w:color="auto" w:fill="BFBFBF" w:themeFill="background1" w:themeFillShade="BF"/>
          </w:tcPr>
          <w:p w14:paraId="6DBCBDE7" w14:textId="77777777" w:rsidR="00F16DC1" w:rsidRDefault="00F16DC1">
            <w:r>
              <w:t>Teacher: Mr Mohammed Tashmeer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7CCE4073" w14:textId="77777777" w:rsidR="00F16DC1" w:rsidRDefault="00F16DC1" w:rsidP="00E52186">
            <w:r>
              <w:t xml:space="preserve">Date: 26 </w:t>
            </w:r>
            <w:r w:rsidR="00E52186">
              <w:t>May</w:t>
            </w:r>
            <w:r>
              <w:t>, 2015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0F8B6D99" w14:textId="77777777" w:rsidR="00F16DC1" w:rsidRDefault="00F16DC1">
            <w:r>
              <w:t>Time: 11.40 am - 12</w:t>
            </w:r>
          </w:p>
        </w:tc>
      </w:tr>
      <w:tr w:rsidR="001C688A" w14:paraId="469F8D7D" w14:textId="77777777" w:rsidTr="001C688A">
        <w:tc>
          <w:tcPr>
            <w:tcW w:w="4219" w:type="dxa"/>
            <w:shd w:val="clear" w:color="auto" w:fill="BFBFBF" w:themeFill="background1" w:themeFillShade="BF"/>
          </w:tcPr>
          <w:p w14:paraId="3759A8D0" w14:textId="77777777" w:rsidR="001C688A" w:rsidRDefault="001C688A">
            <w:r>
              <w:t>Class: 13LS4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05AE029E" w14:textId="77777777" w:rsidR="001C688A" w:rsidRDefault="001C688A">
            <w:r>
              <w:t>Period: 4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7FA70CB6" w14:textId="77777777" w:rsidR="001C688A" w:rsidRDefault="001C688A">
            <w:r>
              <w:t>Room: Learning Centre</w:t>
            </w:r>
          </w:p>
        </w:tc>
      </w:tr>
    </w:tbl>
    <w:p w14:paraId="7203D97C" w14:textId="77777777" w:rsidR="00F16DC1" w:rsidRDefault="00F16DC1"/>
    <w:p w14:paraId="18BB6B87" w14:textId="77777777" w:rsidR="00F16DC1" w:rsidRDefault="00F16DC1">
      <w:r>
        <w:t xml:space="preserve">The lesson was on identifying Topic Sentences and developing a better understanding of the text. </w:t>
      </w:r>
      <w:r w:rsidR="005646F1">
        <w:t xml:space="preserve">The objective of the lesson was to broaden student’s knowledge about identifying Topic Sentence. </w:t>
      </w:r>
    </w:p>
    <w:p w14:paraId="6918C8B9" w14:textId="77777777" w:rsidR="004033F2" w:rsidRDefault="004033F2"/>
    <w:p w14:paraId="76D94143" w14:textId="77777777" w:rsidR="004033F2" w:rsidRDefault="004033F2">
      <w:r>
        <w:t xml:space="preserve">I did find out about the student’s prior knowledge which helped me to set up a relevant task. The activity was related to a reading that the student had to do which would be followed up with questions. </w:t>
      </w:r>
    </w:p>
    <w:p w14:paraId="07A9A24D" w14:textId="77777777" w:rsidR="00F16DC1" w:rsidRDefault="00F16DC1"/>
    <w:p w14:paraId="11C41A4C" w14:textId="77777777" w:rsidR="00F16DC1" w:rsidRDefault="00F16DC1">
      <w:r>
        <w:t>The activity also involved highlighting important vocabulary. I wrote the important vocabs and discussed that while reading the text.  I tried to involve the student in the discussion by checking on he</w:t>
      </w:r>
      <w:r w:rsidR="004033F2">
        <w:t>r prior knowledge about food ch</w:t>
      </w:r>
      <w:r>
        <w:t xml:space="preserve">ain. </w:t>
      </w:r>
    </w:p>
    <w:p w14:paraId="2B31A389" w14:textId="77777777" w:rsidR="00F16DC1" w:rsidRDefault="00F16DC1"/>
    <w:p w14:paraId="2A5B9503" w14:textId="77777777" w:rsidR="00F16DC1" w:rsidRDefault="00F16DC1">
      <w:r>
        <w:t xml:space="preserve">It has to be a more student centred as I could have asked the student to map the important ideas. Secondly, as suggested I could have asked the student to highlight the important ideas. </w:t>
      </w:r>
    </w:p>
    <w:p w14:paraId="1670708E" w14:textId="77777777" w:rsidR="00F16DC1" w:rsidRDefault="00F16DC1"/>
    <w:p w14:paraId="729AB09B" w14:textId="77777777" w:rsidR="00F16DC1" w:rsidRDefault="00F16DC1">
      <w:r>
        <w:t>I can improve on the strategies for a similar activity as I can focus on involv</w:t>
      </w:r>
      <w:r w:rsidR="004033F2">
        <w:t xml:space="preserve">ing the student. I will </w:t>
      </w:r>
      <w:r>
        <w:t xml:space="preserve">get a copies of the article so that student can </w:t>
      </w:r>
      <w:r w:rsidR="001C688A">
        <w:t xml:space="preserve">highlight the important ideas. It can be intensive exercise, therefore, emphasis needs to be placed on breaking the passage into small paragraphs so the student can pick on important ideas. </w:t>
      </w:r>
    </w:p>
    <w:p w14:paraId="33760CEA" w14:textId="77777777" w:rsidR="001C688A" w:rsidRDefault="001C688A"/>
    <w:p w14:paraId="52DA4858" w14:textId="77777777" w:rsidR="001C688A" w:rsidRDefault="001C688A">
      <w:r>
        <w:t>The feedback provided has been helpful, as it provided me a better understanding of work</w:t>
      </w:r>
      <w:r w:rsidR="004033F2">
        <w:t>ing one-on-one and in groups. Follow up activity were a set of questions that were related to the article.</w:t>
      </w:r>
    </w:p>
    <w:sectPr w:rsidR="001C688A" w:rsidSect="009C464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DC1"/>
    <w:rsid w:val="001C688A"/>
    <w:rsid w:val="004033F2"/>
    <w:rsid w:val="005646F1"/>
    <w:rsid w:val="006E04CB"/>
    <w:rsid w:val="009C464E"/>
    <w:rsid w:val="00E52186"/>
    <w:rsid w:val="00F1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FEBA81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6D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6D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148188-6D30-C349-B5E9-261FB9701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1273</Characters>
  <Application>Microsoft Macintosh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Tashmeer</dc:creator>
  <cp:keywords/>
  <dc:description/>
  <cp:lastModifiedBy>Mohammad Tashmeer</cp:lastModifiedBy>
  <cp:revision>2</cp:revision>
  <cp:lastPrinted>2015-06-16T21:52:00Z</cp:lastPrinted>
  <dcterms:created xsi:type="dcterms:W3CDTF">2015-06-16T21:57:00Z</dcterms:created>
  <dcterms:modified xsi:type="dcterms:W3CDTF">2015-06-16T21:57:00Z</dcterms:modified>
</cp:coreProperties>
</file>