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36FF" w14:textId="77777777" w:rsidR="005A08AF" w:rsidRPr="00917B90" w:rsidRDefault="00545385">
      <w:pPr>
        <w:rPr>
          <w:b/>
          <w:bCs/>
          <w:lang w:val="en-AU"/>
        </w:rPr>
      </w:pPr>
      <w:bookmarkStart w:id="0" w:name="_GoBack"/>
      <w:r w:rsidRPr="00917B90">
        <w:rPr>
          <w:b/>
          <w:bCs/>
          <w:lang w:val="en-AU"/>
        </w:rPr>
        <w:t xml:space="preserve">Teaching as Inquiry </w:t>
      </w:r>
    </w:p>
    <w:p w14:paraId="18D4A14B" w14:textId="77777777" w:rsidR="00917B90" w:rsidRPr="00917B90" w:rsidRDefault="00917B90">
      <w:pPr>
        <w:rPr>
          <w:b/>
          <w:bCs/>
          <w:lang w:val="en-AU"/>
        </w:rPr>
      </w:pPr>
    </w:p>
    <w:p w14:paraId="303C66C1" w14:textId="77777777" w:rsidR="00917B90" w:rsidRPr="00917B90" w:rsidRDefault="00917B90">
      <w:pPr>
        <w:rPr>
          <w:b/>
          <w:bCs/>
          <w:lang w:val="en-AU"/>
        </w:rPr>
      </w:pPr>
      <w:r w:rsidRPr="00917B90">
        <w:rPr>
          <w:b/>
          <w:bCs/>
          <w:lang w:val="en-AU"/>
        </w:rPr>
        <w:t>Teaching Boys</w:t>
      </w:r>
    </w:p>
    <w:bookmarkEnd w:id="0"/>
    <w:p w14:paraId="183ECFE9" w14:textId="77777777" w:rsidR="00545385" w:rsidRDefault="00545385">
      <w:pPr>
        <w:rPr>
          <w:lang w:val="en-AU"/>
        </w:rPr>
      </w:pPr>
    </w:p>
    <w:p w14:paraId="3CBAD04C" w14:textId="77777777" w:rsidR="00545385" w:rsidRPr="00C139B6" w:rsidRDefault="00545385">
      <w:pPr>
        <w:rPr>
          <w:sz w:val="22"/>
          <w:szCs w:val="22"/>
          <w:lang w:val="en-AU"/>
        </w:rPr>
      </w:pPr>
      <w:r w:rsidRPr="00C139B6">
        <w:rPr>
          <w:sz w:val="22"/>
          <w:szCs w:val="22"/>
          <w:lang w:val="en-AU"/>
        </w:rPr>
        <w:t xml:space="preserve">As part of </w:t>
      </w:r>
      <w:r w:rsidR="00E85EA4" w:rsidRPr="00C139B6">
        <w:rPr>
          <w:sz w:val="22"/>
          <w:szCs w:val="22"/>
          <w:lang w:val="en-AU"/>
        </w:rPr>
        <w:t>critical inquiry, I read an article</w:t>
      </w:r>
      <w:r w:rsidRPr="00C139B6">
        <w:rPr>
          <w:sz w:val="22"/>
          <w:szCs w:val="22"/>
          <w:lang w:val="en-AU"/>
        </w:rPr>
        <w:t xml:space="preserve"> </w:t>
      </w:r>
      <w:r w:rsidR="00323381" w:rsidRPr="00C139B6">
        <w:rPr>
          <w:sz w:val="22"/>
          <w:szCs w:val="22"/>
          <w:lang w:val="en-AU"/>
        </w:rPr>
        <w:t xml:space="preserve">titled ‘Teaching Boys’ by Andrew Fuller </w:t>
      </w:r>
      <w:r w:rsidR="00023ACC" w:rsidRPr="00C139B6">
        <w:rPr>
          <w:sz w:val="22"/>
          <w:szCs w:val="22"/>
          <w:lang w:val="en-AU"/>
        </w:rPr>
        <w:t xml:space="preserve">to incorporate into my practice certain strategies that would help me to accommodate needs of boys. </w:t>
      </w:r>
    </w:p>
    <w:p w14:paraId="65D5C55B" w14:textId="77777777" w:rsidR="00E85EA4" w:rsidRPr="00C139B6" w:rsidRDefault="00E85EA4">
      <w:pPr>
        <w:rPr>
          <w:sz w:val="22"/>
          <w:szCs w:val="22"/>
          <w:lang w:val="en-AU"/>
        </w:rPr>
      </w:pPr>
    </w:p>
    <w:p w14:paraId="5501146A" w14:textId="77777777" w:rsidR="009F7674" w:rsidRPr="00C139B6" w:rsidRDefault="009F7674" w:rsidP="00C139B6">
      <w:pPr>
        <w:widowControl w:val="0"/>
        <w:autoSpaceDE w:val="0"/>
        <w:autoSpaceDN w:val="0"/>
        <w:adjustRightInd w:val="0"/>
        <w:spacing w:after="240" w:line="300" w:lineRule="atLeast"/>
        <w:rPr>
          <w:rFonts w:cs="Times"/>
          <w:sz w:val="22"/>
          <w:szCs w:val="22"/>
        </w:rPr>
      </w:pPr>
      <w:r w:rsidRPr="00C139B6">
        <w:rPr>
          <w:rFonts w:cs="Arial"/>
          <w:sz w:val="22"/>
          <w:szCs w:val="22"/>
        </w:rPr>
        <w:t xml:space="preserve">There were three groups; Group A worked independently, Group B had some support from me and most of the time I was with Group C. </w:t>
      </w:r>
      <w:r w:rsidR="00816FF4" w:rsidRPr="00C139B6">
        <w:rPr>
          <w:rFonts w:cs="Arial"/>
          <w:sz w:val="22"/>
          <w:szCs w:val="22"/>
        </w:rPr>
        <w:t xml:space="preserve">Together with that, I incorporated certain strategies which allowed them to be better engaged </w:t>
      </w:r>
      <w:r w:rsidR="00D918B1" w:rsidRPr="00C139B6">
        <w:rPr>
          <w:rFonts w:cs="Arial"/>
          <w:sz w:val="22"/>
          <w:szCs w:val="22"/>
        </w:rPr>
        <w:t xml:space="preserve">in their learning. It was a </w:t>
      </w:r>
      <w:r w:rsidR="00C139B6" w:rsidRPr="00C139B6">
        <w:rPr>
          <w:rFonts w:cs="Arial"/>
          <w:sz w:val="22"/>
          <w:szCs w:val="22"/>
        </w:rPr>
        <w:t>boys’</w:t>
      </w:r>
      <w:r w:rsidR="00D918B1" w:rsidRPr="00C139B6">
        <w:rPr>
          <w:rFonts w:cs="Arial"/>
          <w:sz w:val="22"/>
          <w:szCs w:val="22"/>
        </w:rPr>
        <w:t xml:space="preserve"> class, so the strategies were aimed </w:t>
      </w:r>
      <w:r w:rsidR="00440F1B" w:rsidRPr="00C139B6">
        <w:rPr>
          <w:rFonts w:cs="Arial"/>
          <w:sz w:val="22"/>
          <w:szCs w:val="22"/>
        </w:rPr>
        <w:t>primarily at boys.</w:t>
      </w:r>
    </w:p>
    <w:p w14:paraId="257916FA" w14:textId="77777777" w:rsidR="009F7674" w:rsidRPr="00C139B6" w:rsidRDefault="009F7674">
      <w:pPr>
        <w:rPr>
          <w:sz w:val="22"/>
          <w:szCs w:val="22"/>
          <w:lang w:val="en-AU"/>
        </w:rPr>
      </w:pPr>
    </w:p>
    <w:p w14:paraId="317340F3" w14:textId="77777777" w:rsidR="00E85EA4" w:rsidRPr="00C139B6" w:rsidRDefault="00E85EA4">
      <w:pPr>
        <w:rPr>
          <w:sz w:val="22"/>
          <w:szCs w:val="22"/>
          <w:lang w:val="en-AU"/>
        </w:rPr>
      </w:pPr>
      <w:r w:rsidRPr="00C139B6">
        <w:rPr>
          <w:sz w:val="22"/>
          <w:szCs w:val="22"/>
          <w:lang w:val="en-AU"/>
        </w:rPr>
        <w:t xml:space="preserve">The strategies that I used included moving students regularly, getting them to work in groups which allowed them to think and discuss their ideas in groups, clear instructions allowed them to follow instructions more clearly. </w:t>
      </w:r>
    </w:p>
    <w:p w14:paraId="2D8F72BC" w14:textId="77777777" w:rsidR="00E85EA4" w:rsidRPr="00C139B6" w:rsidRDefault="00E85EA4">
      <w:pPr>
        <w:rPr>
          <w:sz w:val="22"/>
          <w:szCs w:val="22"/>
          <w:lang w:val="en-AU"/>
        </w:rPr>
      </w:pPr>
    </w:p>
    <w:p w14:paraId="73316292" w14:textId="77777777" w:rsidR="00E85EA4" w:rsidRPr="00C139B6" w:rsidRDefault="00E85EA4">
      <w:pPr>
        <w:rPr>
          <w:sz w:val="22"/>
          <w:szCs w:val="22"/>
          <w:lang w:val="en-AU"/>
        </w:rPr>
      </w:pPr>
      <w:r w:rsidRPr="00C139B6">
        <w:rPr>
          <w:sz w:val="22"/>
          <w:szCs w:val="22"/>
          <w:lang w:val="en-AU"/>
        </w:rPr>
        <w:t xml:space="preserve">Another interesting strategy was to use knowledge from computer games as an inspiration for learning. Therefore, I divided the tasks according to different levels and students were able to figure out that if they want to progress to the next level, they need to master the skills in the first tasks. </w:t>
      </w:r>
    </w:p>
    <w:p w14:paraId="489F77CB" w14:textId="77777777" w:rsidR="00E85EA4" w:rsidRPr="00C139B6" w:rsidRDefault="00E85EA4">
      <w:pPr>
        <w:rPr>
          <w:sz w:val="22"/>
          <w:szCs w:val="22"/>
          <w:lang w:val="en-AU"/>
        </w:rPr>
      </w:pPr>
    </w:p>
    <w:p w14:paraId="28C39139" w14:textId="77777777" w:rsidR="00E85EA4" w:rsidRDefault="00E85EA4">
      <w:pPr>
        <w:rPr>
          <w:sz w:val="22"/>
          <w:szCs w:val="22"/>
          <w:lang w:val="en-AU"/>
        </w:rPr>
      </w:pPr>
      <w:r w:rsidRPr="00C139B6">
        <w:rPr>
          <w:sz w:val="22"/>
          <w:szCs w:val="22"/>
          <w:lang w:val="en-AU"/>
        </w:rPr>
        <w:t xml:space="preserve">These strategies worked for most of the students as it gave them freedom to work at their own pace and it also allowed me to give individual attention to students. </w:t>
      </w:r>
    </w:p>
    <w:p w14:paraId="71A6EF73" w14:textId="77777777" w:rsidR="00C139B6" w:rsidRDefault="00C139B6">
      <w:pPr>
        <w:rPr>
          <w:sz w:val="22"/>
          <w:szCs w:val="22"/>
          <w:lang w:val="en-AU"/>
        </w:rPr>
      </w:pPr>
    </w:p>
    <w:p w14:paraId="2C3D1460" w14:textId="77777777" w:rsidR="00C139B6" w:rsidRPr="00C139B6" w:rsidRDefault="00C139B6">
      <w:pPr>
        <w:rPr>
          <w:sz w:val="22"/>
          <w:szCs w:val="22"/>
          <w:lang w:val="en-AU"/>
        </w:rPr>
      </w:pPr>
      <w:r>
        <w:rPr>
          <w:sz w:val="22"/>
          <w:szCs w:val="22"/>
          <w:lang w:val="en-AU"/>
        </w:rPr>
        <w:t xml:space="preserve">On the other hand, </w:t>
      </w:r>
      <w:r w:rsidR="00917B90">
        <w:rPr>
          <w:sz w:val="22"/>
          <w:szCs w:val="22"/>
          <w:lang w:val="en-AU"/>
        </w:rPr>
        <w:t xml:space="preserve">I could have managed it better with more intensive activities. As students get use to the format, I will slowly introduce different activities which will help them to test themselves individually and seek assistance from others as well. </w:t>
      </w:r>
    </w:p>
    <w:sectPr w:rsidR="00C139B6" w:rsidRPr="00C139B6" w:rsidSect="00DA78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04"/>
    <w:rsid w:val="00023ACC"/>
    <w:rsid w:val="001274F0"/>
    <w:rsid w:val="001B272D"/>
    <w:rsid w:val="00323381"/>
    <w:rsid w:val="00440F1B"/>
    <w:rsid w:val="00545385"/>
    <w:rsid w:val="00816FF4"/>
    <w:rsid w:val="00917B90"/>
    <w:rsid w:val="009F7674"/>
    <w:rsid w:val="00C139B6"/>
    <w:rsid w:val="00D918B1"/>
    <w:rsid w:val="00DA78D7"/>
    <w:rsid w:val="00DB3A04"/>
    <w:rsid w:val="00E85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61868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222</Words>
  <Characters>1270</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Tashmeer</dc:creator>
  <cp:keywords/>
  <dc:description/>
  <cp:lastModifiedBy>Mohammed Tashmeer</cp:lastModifiedBy>
  <cp:revision>1</cp:revision>
  <dcterms:created xsi:type="dcterms:W3CDTF">2017-01-30T20:50:00Z</dcterms:created>
  <dcterms:modified xsi:type="dcterms:W3CDTF">2017-01-30T21:30:00Z</dcterms:modified>
</cp:coreProperties>
</file>